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13A47" w14:textId="52B37400" w:rsidR="00C77245" w:rsidRPr="0090025E" w:rsidRDefault="00AA6D22" w:rsidP="004D199E">
      <w:pPr>
        <w:tabs>
          <w:tab w:val="left" w:pos="4290"/>
        </w:tabs>
        <w:rPr>
          <w:color w:val="538135" w:themeColor="accent6" w:themeShade="BF"/>
        </w:rPr>
      </w:pPr>
      <w:r w:rsidRPr="00AA6D22">
        <w:rPr>
          <w:noProof/>
          <w:sz w:val="24"/>
          <w:szCs w:val="24"/>
        </w:rPr>
        <w:drawing>
          <wp:anchor distT="0" distB="0" distL="114300" distR="114300" simplePos="0" relativeHeight="251660800" behindDoc="1" locked="0" layoutInCell="1" allowOverlap="1" wp14:anchorId="57BA1D6D" wp14:editId="01DB18F7">
            <wp:simplePos x="0" y="0"/>
            <wp:positionH relativeFrom="margin">
              <wp:align>right</wp:align>
            </wp:positionH>
            <wp:positionV relativeFrom="paragraph">
              <wp:posOffset>260350</wp:posOffset>
            </wp:positionV>
            <wp:extent cx="1687230" cy="711200"/>
            <wp:effectExtent l="0" t="0" r="8255" b="0"/>
            <wp:wrapTight wrapText="bothSides">
              <wp:wrapPolygon edited="0">
                <wp:start x="8292" y="0"/>
                <wp:lineTo x="0" y="2893"/>
                <wp:lineTo x="0" y="12729"/>
                <wp:lineTo x="3414" y="18514"/>
                <wp:lineTo x="3414" y="19093"/>
                <wp:lineTo x="9024" y="20829"/>
                <wp:lineTo x="12926" y="20829"/>
                <wp:lineTo x="18047" y="19093"/>
                <wp:lineTo x="18047" y="18514"/>
                <wp:lineTo x="21462" y="11571"/>
                <wp:lineTo x="21462" y="6364"/>
                <wp:lineTo x="16828" y="1157"/>
                <wp:lineTo x="12682" y="0"/>
                <wp:lineTo x="8292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230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2D36" w:rsidRPr="00AA6D22">
        <w:rPr>
          <w:noProof/>
          <w:color w:val="538135" w:themeColor="accent6" w:themeShade="B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EE4460C" wp14:editId="0F5F08DC">
                <wp:simplePos x="0" y="0"/>
                <wp:positionH relativeFrom="column">
                  <wp:posOffset>215900</wp:posOffset>
                </wp:positionH>
                <wp:positionV relativeFrom="paragraph">
                  <wp:posOffset>1060450</wp:posOffset>
                </wp:positionV>
                <wp:extent cx="6470650" cy="406400"/>
                <wp:effectExtent l="0" t="0" r="2540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0650" cy="40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A1AF73" w14:textId="78FFD6E3" w:rsidR="00F54C64" w:rsidRPr="00AA6D22" w:rsidRDefault="00F54C64">
                            <w:pPr>
                              <w:rPr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</w:pPr>
                            <w:r w:rsidRPr="00AA6D22">
                              <w:rPr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  <w:t xml:space="preserve">Parental permission to discuss a child with the </w:t>
                            </w:r>
                            <w:r w:rsidR="009C0734" w:rsidRPr="00AA6D22">
                              <w:rPr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  <w:t xml:space="preserve">North Ashfield </w:t>
                            </w:r>
                            <w:r w:rsidR="004E6BBF" w:rsidRPr="00AA6D22">
                              <w:rPr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  <w:t>P</w:t>
                            </w:r>
                            <w:r w:rsidRPr="00AA6D22">
                              <w:rPr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  <w:t xml:space="preserve">artnership </w:t>
                            </w:r>
                            <w:r w:rsidR="002A143D" w:rsidRPr="00AA6D22">
                              <w:rPr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  <w:t xml:space="preserve">surgery </w:t>
                            </w:r>
                            <w:r w:rsidRPr="00AA6D22">
                              <w:rPr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  <w:t>panel (</w:t>
                            </w:r>
                            <w:r w:rsidR="009B2D36" w:rsidRPr="00AA6D22">
                              <w:rPr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  <w:t>N</w:t>
                            </w:r>
                            <w:r w:rsidRPr="00AA6D22">
                              <w:rPr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  <w:t>AP)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E4460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7pt;margin-top:83.5pt;width:509.5pt;height:3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" fillcolor="white [3201]" strokeweight=".5pt">
                <v:textbox>
                  <w:txbxContent>
                    <w:p w14:paraId="14A1AF73" w14:textId="78FFD6E3" w:rsidR="00F54C64" w:rsidRPr="00AA6D22" w:rsidRDefault="00F54C64">
                      <w:pPr>
                        <w:rPr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</w:pPr>
                      <w:r w:rsidRPr="00AA6D22">
                        <w:rPr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  <w:t xml:space="preserve">Parental permission to discuss a child with the </w:t>
                      </w:r>
                      <w:r w:rsidR="009C0734" w:rsidRPr="00AA6D22">
                        <w:rPr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  <w:t xml:space="preserve">North Ashfield </w:t>
                      </w:r>
                      <w:r w:rsidR="004E6BBF" w:rsidRPr="00AA6D22">
                        <w:rPr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  <w:t>P</w:t>
                      </w:r>
                      <w:r w:rsidRPr="00AA6D22">
                        <w:rPr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  <w:t xml:space="preserve">artnership </w:t>
                      </w:r>
                      <w:r w:rsidR="002A143D" w:rsidRPr="00AA6D22">
                        <w:rPr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  <w:t xml:space="preserve">surgery </w:t>
                      </w:r>
                      <w:r w:rsidRPr="00AA6D22">
                        <w:rPr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  <w:t>panel (</w:t>
                      </w:r>
                      <w:r w:rsidR="009B2D36" w:rsidRPr="00AA6D22">
                        <w:rPr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  <w:t>N</w:t>
                      </w:r>
                      <w:r w:rsidRPr="00AA6D22">
                        <w:rPr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  <w:t>AP)</w:t>
                      </w:r>
                    </w:p>
                  </w:txbxContent>
                </v:textbox>
              </v:shape>
            </w:pict>
          </mc:Fallback>
        </mc:AlternateContent>
      </w:r>
      <w:r w:rsidR="00F54C64" w:rsidRPr="00AA6D22">
        <w:rPr>
          <w:noProof/>
          <w:color w:val="538135" w:themeColor="accent6" w:themeShade="BF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5EA3ED3F" wp14:editId="64190041">
                <wp:simplePos x="0" y="0"/>
                <wp:positionH relativeFrom="column">
                  <wp:posOffset>-38100</wp:posOffset>
                </wp:positionH>
                <wp:positionV relativeFrom="paragraph">
                  <wp:posOffset>179070</wp:posOffset>
                </wp:positionV>
                <wp:extent cx="6922770" cy="1338580"/>
                <wp:effectExtent l="0" t="0" r="1143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2770" cy="1338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78F1E5" w14:textId="54E35A23" w:rsidR="00C77245" w:rsidRDefault="00F54C64">
                            <w:r w:rsidRPr="00C77245">
                              <w:rPr>
                                <w:noProof/>
                              </w:rPr>
                              <w:drawing>
                                <wp:inline distT="0" distB="0" distL="0" distR="0" wp14:anchorId="10302B7C" wp14:editId="3105C250">
                                  <wp:extent cx="3270885" cy="680411"/>
                                  <wp:effectExtent l="0" t="0" r="5715" b="571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03195" cy="6871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3ED3F" id="Text Box 2" o:spid="_x0000_s1027" type="#_x0000_t202" style="position:absolute;margin-left:-3pt;margin-top:14.1pt;width:545.1pt;height:105.4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">
                <v:textbox>
                  <w:txbxContent>
                    <w:p w14:paraId="7378F1E5" w14:textId="54E35A23" w:rsidR="00C77245" w:rsidRDefault="00F54C64">
                      <w:r w:rsidRPr="00C77245">
                        <w:rPr>
                          <w:noProof/>
                        </w:rPr>
                        <w:drawing>
                          <wp:inline distT="0" distB="0" distL="0" distR="0" wp14:anchorId="10302B7C" wp14:editId="3105C250">
                            <wp:extent cx="3270885" cy="680411"/>
                            <wp:effectExtent l="0" t="0" r="5715" b="571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03195" cy="6871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D199E" w:rsidRPr="00AA6D22">
        <w:rPr>
          <w:color w:val="538135" w:themeColor="accent6" w:themeShade="BF"/>
          <w:sz w:val="24"/>
          <w:szCs w:val="24"/>
        </w:rPr>
        <w:t xml:space="preserve">The North Ashfield </w:t>
      </w:r>
      <w:r w:rsidR="00405651" w:rsidRPr="00AA6D22">
        <w:rPr>
          <w:color w:val="538135" w:themeColor="accent6" w:themeShade="BF"/>
          <w:sz w:val="24"/>
          <w:szCs w:val="24"/>
        </w:rPr>
        <w:t>P</w:t>
      </w:r>
      <w:r w:rsidR="004D199E" w:rsidRPr="00AA6D22">
        <w:rPr>
          <w:color w:val="538135" w:themeColor="accent6" w:themeShade="BF"/>
          <w:sz w:val="24"/>
          <w:szCs w:val="24"/>
        </w:rPr>
        <w:t>artnership (</w:t>
      </w:r>
      <w:r w:rsidR="00405651" w:rsidRPr="00AA6D22">
        <w:rPr>
          <w:color w:val="538135" w:themeColor="accent6" w:themeShade="BF"/>
          <w:sz w:val="24"/>
          <w:szCs w:val="24"/>
        </w:rPr>
        <w:t>N</w:t>
      </w:r>
      <w:r w:rsidR="004D199E" w:rsidRPr="00AA6D22">
        <w:rPr>
          <w:color w:val="538135" w:themeColor="accent6" w:themeShade="BF"/>
          <w:sz w:val="24"/>
          <w:szCs w:val="24"/>
        </w:rPr>
        <w:t xml:space="preserve">AP) surgery panel </w:t>
      </w:r>
      <w:r w:rsidR="004E6BBF" w:rsidRPr="00AA6D22">
        <w:rPr>
          <w:color w:val="538135" w:themeColor="accent6" w:themeShade="BF"/>
          <w:sz w:val="24"/>
          <w:szCs w:val="24"/>
        </w:rPr>
        <w:t>is</w:t>
      </w:r>
      <w:r w:rsidR="004D199E" w:rsidRPr="00AA6D22">
        <w:rPr>
          <w:color w:val="538135" w:themeColor="accent6" w:themeShade="BF"/>
          <w:sz w:val="24"/>
          <w:szCs w:val="24"/>
        </w:rPr>
        <w:t xml:space="preserve"> a group of professionals who offer additional support and advice to schools</w:t>
      </w:r>
      <w:r w:rsidR="004E6BBF" w:rsidRPr="00AA6D22">
        <w:rPr>
          <w:color w:val="538135" w:themeColor="accent6" w:themeShade="BF"/>
          <w:sz w:val="24"/>
          <w:szCs w:val="24"/>
        </w:rPr>
        <w:t>,</w:t>
      </w:r>
      <w:r w:rsidR="004D199E" w:rsidRPr="00AA6D22">
        <w:rPr>
          <w:color w:val="538135" w:themeColor="accent6" w:themeShade="BF"/>
          <w:sz w:val="24"/>
          <w:szCs w:val="24"/>
        </w:rPr>
        <w:t xml:space="preserve"> </w:t>
      </w:r>
      <w:r w:rsidR="004E6BBF" w:rsidRPr="00AA6D22">
        <w:rPr>
          <w:color w:val="538135" w:themeColor="accent6" w:themeShade="BF"/>
          <w:sz w:val="24"/>
          <w:szCs w:val="24"/>
        </w:rPr>
        <w:t>o</w:t>
      </w:r>
      <w:r w:rsidR="00C77245" w:rsidRPr="00AA6D22">
        <w:rPr>
          <w:color w:val="538135" w:themeColor="accent6" w:themeShade="BF"/>
          <w:sz w:val="24"/>
          <w:szCs w:val="24"/>
        </w:rPr>
        <w:t>ffer</w:t>
      </w:r>
      <w:r w:rsidR="004E6BBF" w:rsidRPr="00AA6D22">
        <w:rPr>
          <w:color w:val="538135" w:themeColor="accent6" w:themeShade="BF"/>
          <w:sz w:val="24"/>
          <w:szCs w:val="24"/>
        </w:rPr>
        <w:t>ing</w:t>
      </w:r>
      <w:r w:rsidR="00C77245" w:rsidRPr="00AA6D22">
        <w:rPr>
          <w:color w:val="538135" w:themeColor="accent6" w:themeShade="BF"/>
          <w:sz w:val="24"/>
          <w:szCs w:val="24"/>
        </w:rPr>
        <w:t xml:space="preserve"> a problem</w:t>
      </w:r>
      <w:r w:rsidR="004E6BBF" w:rsidRPr="00AA6D22">
        <w:rPr>
          <w:color w:val="538135" w:themeColor="accent6" w:themeShade="BF"/>
          <w:sz w:val="24"/>
          <w:szCs w:val="24"/>
        </w:rPr>
        <w:t>-</w:t>
      </w:r>
      <w:r w:rsidR="00C77245" w:rsidRPr="00AA6D22">
        <w:rPr>
          <w:color w:val="538135" w:themeColor="accent6" w:themeShade="BF"/>
          <w:sz w:val="24"/>
          <w:szCs w:val="24"/>
        </w:rPr>
        <w:t xml:space="preserve">solving approach </w:t>
      </w:r>
      <w:r w:rsidR="00D964A5" w:rsidRPr="00AA6D22">
        <w:rPr>
          <w:color w:val="538135" w:themeColor="accent6" w:themeShade="BF"/>
          <w:sz w:val="24"/>
          <w:szCs w:val="24"/>
        </w:rPr>
        <w:t xml:space="preserve">to </w:t>
      </w:r>
      <w:r w:rsidR="00C77245" w:rsidRPr="00AA6D22">
        <w:rPr>
          <w:color w:val="538135" w:themeColor="accent6" w:themeShade="BF"/>
          <w:sz w:val="24"/>
          <w:szCs w:val="24"/>
        </w:rPr>
        <w:t xml:space="preserve">avoid </w:t>
      </w:r>
      <w:r w:rsidR="002A143D" w:rsidRPr="00AA6D22">
        <w:rPr>
          <w:color w:val="538135" w:themeColor="accent6" w:themeShade="BF"/>
          <w:sz w:val="24"/>
          <w:szCs w:val="24"/>
        </w:rPr>
        <w:t>suspension</w:t>
      </w:r>
      <w:r w:rsidR="004D199E" w:rsidRPr="0090025E">
        <w:rPr>
          <w:color w:val="538135" w:themeColor="accent6" w:themeShade="BF"/>
          <w:sz w:val="28"/>
          <w:szCs w:val="28"/>
        </w:rPr>
        <w:t>.</w:t>
      </w:r>
    </w:p>
    <w:p w14:paraId="5754ADD3" w14:textId="1C35B026" w:rsidR="00C77245" w:rsidRPr="0090025E" w:rsidRDefault="004D199E" w:rsidP="00C77245">
      <w:pPr>
        <w:tabs>
          <w:tab w:val="left" w:pos="4290"/>
        </w:tabs>
        <w:rPr>
          <w:b/>
          <w:color w:val="538135" w:themeColor="accent6" w:themeShade="BF"/>
          <w:sz w:val="28"/>
          <w:szCs w:val="28"/>
        </w:rPr>
      </w:pPr>
      <w:r w:rsidRPr="0090025E">
        <w:rPr>
          <w:b/>
          <w:color w:val="538135" w:themeColor="accent6" w:themeShade="BF"/>
          <w:sz w:val="28"/>
          <w:szCs w:val="28"/>
        </w:rPr>
        <w:t>First</w:t>
      </w:r>
      <w:r w:rsidR="004E6BBF" w:rsidRPr="0090025E">
        <w:rPr>
          <w:b/>
          <w:color w:val="538135" w:themeColor="accent6" w:themeShade="BF"/>
          <w:sz w:val="28"/>
          <w:szCs w:val="28"/>
        </w:rPr>
        <w:t>ly</w:t>
      </w:r>
      <w:r w:rsidRPr="0090025E">
        <w:rPr>
          <w:b/>
          <w:color w:val="538135" w:themeColor="accent6" w:themeShade="BF"/>
          <w:sz w:val="28"/>
          <w:szCs w:val="28"/>
        </w:rPr>
        <w:t xml:space="preserve"> we would like to know what you think.</w:t>
      </w:r>
      <w:r w:rsidR="00AA6D22" w:rsidRPr="00AA6D22">
        <w:rPr>
          <w:noProof/>
        </w:rPr>
        <w:t xml:space="preserve"> </w:t>
      </w:r>
    </w:p>
    <w:p w14:paraId="306E384E" w14:textId="0808EABA" w:rsidR="004D199E" w:rsidRPr="0090025E" w:rsidRDefault="004D199E" w:rsidP="00C77245">
      <w:pPr>
        <w:pStyle w:val="ListParagraph"/>
        <w:numPr>
          <w:ilvl w:val="0"/>
          <w:numId w:val="2"/>
        </w:numPr>
        <w:tabs>
          <w:tab w:val="left" w:pos="4290"/>
        </w:tabs>
        <w:rPr>
          <w:b/>
          <w:color w:val="538135" w:themeColor="accent6" w:themeShade="BF"/>
          <w:sz w:val="28"/>
          <w:szCs w:val="28"/>
        </w:rPr>
      </w:pPr>
      <w:r w:rsidRPr="0090025E">
        <w:rPr>
          <w:color w:val="538135" w:themeColor="accent6" w:themeShade="BF"/>
          <w:sz w:val="28"/>
          <w:szCs w:val="28"/>
        </w:rPr>
        <w:t xml:space="preserve">On a scale of 0 – 10, how </w:t>
      </w:r>
      <w:r w:rsidR="00AA6D22">
        <w:rPr>
          <w:color w:val="538135" w:themeColor="accent6" w:themeShade="BF"/>
          <w:sz w:val="28"/>
          <w:szCs w:val="28"/>
        </w:rPr>
        <w:t>challenging</w:t>
      </w:r>
      <w:r w:rsidRPr="0090025E">
        <w:rPr>
          <w:color w:val="538135" w:themeColor="accent6" w:themeShade="BF"/>
          <w:sz w:val="28"/>
          <w:szCs w:val="28"/>
        </w:rPr>
        <w:t xml:space="preserve"> is your child’s behaviour at home? (</w:t>
      </w:r>
      <w:r w:rsidR="004E6BBF" w:rsidRPr="0090025E">
        <w:rPr>
          <w:color w:val="538135" w:themeColor="accent6" w:themeShade="BF"/>
          <w:sz w:val="28"/>
          <w:szCs w:val="28"/>
        </w:rPr>
        <w:t>P</w:t>
      </w:r>
      <w:r w:rsidRPr="0090025E">
        <w:rPr>
          <w:color w:val="538135" w:themeColor="accent6" w:themeShade="BF"/>
          <w:sz w:val="28"/>
          <w:szCs w:val="28"/>
        </w:rPr>
        <w:t>lease circle)</w:t>
      </w:r>
    </w:p>
    <w:p w14:paraId="40D81E02" w14:textId="65FD15FF" w:rsidR="004D199E" w:rsidRPr="0090025E" w:rsidRDefault="004D199E" w:rsidP="00C77245">
      <w:pPr>
        <w:tabs>
          <w:tab w:val="left" w:pos="4290"/>
        </w:tabs>
        <w:spacing w:after="0"/>
        <w:jc w:val="center"/>
        <w:rPr>
          <w:color w:val="538135" w:themeColor="accent6" w:themeShade="BF"/>
        </w:rPr>
      </w:pPr>
      <w:r w:rsidRPr="0090025E">
        <w:rPr>
          <w:color w:val="538135" w:themeColor="accent6" w:themeShade="BF"/>
        </w:rPr>
        <w:t>0 = No concerns around my child’s behaviour and generally getting on well</w:t>
      </w:r>
      <w:r w:rsidR="004E6BBF" w:rsidRPr="0090025E">
        <w:rPr>
          <w:color w:val="538135" w:themeColor="accent6" w:themeShade="BF"/>
        </w:rPr>
        <w:t xml:space="preserve">; </w:t>
      </w:r>
      <w:r w:rsidRPr="0090025E">
        <w:rPr>
          <w:color w:val="538135" w:themeColor="accent6" w:themeShade="BF"/>
        </w:rPr>
        <w:t xml:space="preserve">10 = </w:t>
      </w:r>
      <w:r w:rsidR="004E6BBF" w:rsidRPr="0090025E">
        <w:rPr>
          <w:color w:val="538135" w:themeColor="accent6" w:themeShade="BF"/>
        </w:rPr>
        <w:t>Extremely difficult</w:t>
      </w:r>
    </w:p>
    <w:p w14:paraId="21ACDE1A" w14:textId="56C02A4D" w:rsidR="004D199E" w:rsidRPr="00AA6D22" w:rsidRDefault="004D199E" w:rsidP="00AA6D22">
      <w:pPr>
        <w:tabs>
          <w:tab w:val="left" w:pos="4290"/>
        </w:tabs>
        <w:jc w:val="center"/>
        <w:rPr>
          <w:b/>
          <w:color w:val="538135" w:themeColor="accent6" w:themeShade="BF"/>
          <w:sz w:val="28"/>
          <w:szCs w:val="28"/>
        </w:rPr>
      </w:pPr>
      <w:r w:rsidRPr="0090025E">
        <w:rPr>
          <w:b/>
          <w:color w:val="538135" w:themeColor="accent6" w:themeShade="BF"/>
          <w:sz w:val="28"/>
          <w:szCs w:val="28"/>
        </w:rPr>
        <w:t>0                1             2          3           4          5         6          7          8        9         10</w:t>
      </w:r>
    </w:p>
    <w:p w14:paraId="6D4FCF92" w14:textId="685FBF80" w:rsidR="004D199E" w:rsidRPr="00007E3E" w:rsidRDefault="004D199E" w:rsidP="004D199E">
      <w:pPr>
        <w:tabs>
          <w:tab w:val="left" w:pos="4290"/>
        </w:tabs>
        <w:rPr>
          <w:b/>
          <w:color w:val="538135" w:themeColor="accent6" w:themeShade="BF"/>
          <w:sz w:val="24"/>
          <w:szCs w:val="24"/>
        </w:rPr>
      </w:pPr>
      <w:r w:rsidRPr="00007E3E">
        <w:rPr>
          <w:b/>
          <w:color w:val="538135" w:themeColor="accent6" w:themeShade="BF"/>
          <w:sz w:val="24"/>
          <w:szCs w:val="24"/>
          <w:u w:val="single"/>
        </w:rPr>
        <w:t>Consent</w:t>
      </w:r>
      <w:r w:rsidRPr="00007E3E">
        <w:rPr>
          <w:color w:val="538135" w:themeColor="accent6" w:themeShade="BF"/>
          <w:sz w:val="24"/>
          <w:szCs w:val="24"/>
        </w:rPr>
        <w:t xml:space="preserve"> – </w:t>
      </w:r>
      <w:r w:rsidRPr="00007E3E">
        <w:rPr>
          <w:b/>
          <w:color w:val="538135" w:themeColor="accent6" w:themeShade="BF"/>
          <w:sz w:val="24"/>
          <w:szCs w:val="24"/>
        </w:rPr>
        <w:t>Please read carefully</w:t>
      </w:r>
      <w:r w:rsidR="00C77245" w:rsidRPr="00007E3E">
        <w:rPr>
          <w:b/>
          <w:color w:val="538135" w:themeColor="accent6" w:themeShade="BF"/>
          <w:sz w:val="24"/>
          <w:szCs w:val="24"/>
        </w:rPr>
        <w:t xml:space="preserve"> </w:t>
      </w:r>
      <w:r w:rsidR="004E6BBF" w:rsidRPr="00007E3E">
        <w:rPr>
          <w:b/>
          <w:color w:val="538135" w:themeColor="accent6" w:themeShade="BF"/>
          <w:sz w:val="24"/>
          <w:szCs w:val="24"/>
        </w:rPr>
        <w:t xml:space="preserve">as </w:t>
      </w:r>
      <w:r w:rsidR="00C77245" w:rsidRPr="00007E3E">
        <w:rPr>
          <w:b/>
          <w:color w:val="538135" w:themeColor="accent6" w:themeShade="BF"/>
          <w:sz w:val="24"/>
          <w:szCs w:val="24"/>
        </w:rPr>
        <w:t>this consent will be discussed at the panel meeting</w:t>
      </w:r>
    </w:p>
    <w:p w14:paraId="25556F07" w14:textId="4C737207" w:rsidR="0037486F" w:rsidRPr="00007E3E" w:rsidRDefault="0037486F" w:rsidP="0037486F">
      <w:pPr>
        <w:tabs>
          <w:tab w:val="left" w:pos="4290"/>
        </w:tabs>
        <w:rPr>
          <w:color w:val="538135" w:themeColor="accent6" w:themeShade="BF"/>
          <w:sz w:val="24"/>
          <w:szCs w:val="24"/>
        </w:rPr>
      </w:pPr>
      <w:r w:rsidRPr="00007E3E">
        <w:rPr>
          <w:color w:val="538135" w:themeColor="accent6" w:themeShade="BF"/>
          <w:sz w:val="24"/>
          <w:szCs w:val="24"/>
        </w:rPr>
        <w:t xml:space="preserve">I give my consent for school staff to discuss my child within a professionals meeting in order to receive advice from the </w:t>
      </w:r>
      <w:r w:rsidR="00007E3E" w:rsidRPr="00007E3E">
        <w:rPr>
          <w:color w:val="538135" w:themeColor="accent6" w:themeShade="BF"/>
          <w:sz w:val="24"/>
          <w:szCs w:val="24"/>
        </w:rPr>
        <w:t>N</w:t>
      </w:r>
      <w:r w:rsidRPr="00007E3E">
        <w:rPr>
          <w:color w:val="538135" w:themeColor="accent6" w:themeShade="BF"/>
          <w:sz w:val="24"/>
          <w:szCs w:val="24"/>
        </w:rPr>
        <w:t xml:space="preserve">AP. Professionals’ meetings maybe within a surgery panel, a team around the child, crisis meetings or SEN Springboard with school staff and involve professionals from the Education, Learning &amp; Skills group of services at </w:t>
      </w:r>
      <w:r w:rsidR="00007E3E" w:rsidRPr="00007E3E">
        <w:rPr>
          <w:color w:val="538135" w:themeColor="accent6" w:themeShade="BF"/>
          <w:sz w:val="24"/>
          <w:szCs w:val="24"/>
        </w:rPr>
        <w:t xml:space="preserve">Nottinghamshire </w:t>
      </w:r>
      <w:r w:rsidRPr="00007E3E">
        <w:rPr>
          <w:color w:val="538135" w:themeColor="accent6" w:themeShade="BF"/>
          <w:sz w:val="24"/>
          <w:szCs w:val="24"/>
        </w:rPr>
        <w:t xml:space="preserve">County council, including teachers, teaching assistants and educational psychologists or staff within community paediatrics or other medical specialists with the NHS.  </w:t>
      </w:r>
    </w:p>
    <w:p w14:paraId="59912DD8" w14:textId="03EA64FE" w:rsidR="0037486F" w:rsidRPr="00007E3E" w:rsidRDefault="0037486F" w:rsidP="0037486F">
      <w:pPr>
        <w:rPr>
          <w:color w:val="538135" w:themeColor="accent6" w:themeShade="BF"/>
          <w:sz w:val="24"/>
          <w:szCs w:val="24"/>
        </w:rPr>
      </w:pPr>
      <w:r w:rsidRPr="00007E3E">
        <w:rPr>
          <w:color w:val="538135" w:themeColor="accent6" w:themeShade="BF"/>
          <w:sz w:val="24"/>
          <w:szCs w:val="24"/>
        </w:rPr>
        <w:t xml:space="preserve">I am aware that once this document is signed by myself as the parent/carer of the child named, the SEMH team will record this and any subsequent information gained about my child on the Nottinghamshire County Council Mosaic system. </w:t>
      </w:r>
    </w:p>
    <w:p w14:paraId="0111DCEF" w14:textId="791F162A" w:rsidR="0037486F" w:rsidRPr="00007E3E" w:rsidRDefault="0037486F" w:rsidP="00007E3E">
      <w:pPr>
        <w:rPr>
          <w:color w:val="538135" w:themeColor="accent6" w:themeShade="BF"/>
          <w:sz w:val="24"/>
          <w:szCs w:val="24"/>
        </w:rPr>
      </w:pPr>
      <w:r w:rsidRPr="00007E3E">
        <w:rPr>
          <w:color w:val="538135" w:themeColor="accent6" w:themeShade="BF"/>
          <w:sz w:val="24"/>
          <w:szCs w:val="24"/>
        </w:rPr>
        <w:t xml:space="preserve">Once consent for involvement is granted further consent to share information is not required as there is then a legal basis (the delivery of a public task) for data processing to take place under GDPR.   </w:t>
      </w:r>
    </w:p>
    <w:p w14:paraId="5445849D" w14:textId="45C065E5" w:rsidR="004D199E" w:rsidRPr="0090025E" w:rsidRDefault="004D199E" w:rsidP="004D199E">
      <w:pPr>
        <w:tabs>
          <w:tab w:val="left" w:pos="4290"/>
        </w:tabs>
        <w:rPr>
          <w:b/>
          <w:bCs/>
          <w:color w:val="538135" w:themeColor="accent6" w:themeShade="BF"/>
          <w:sz w:val="28"/>
          <w:szCs w:val="28"/>
        </w:rPr>
      </w:pPr>
      <w:r w:rsidRPr="0090025E">
        <w:rPr>
          <w:b/>
          <w:bCs/>
          <w:color w:val="538135" w:themeColor="accent6" w:themeShade="BF"/>
          <w:sz w:val="28"/>
          <w:szCs w:val="28"/>
        </w:rPr>
        <w:t>I have parental responsibility for this child</w:t>
      </w:r>
      <w:r w:rsidR="004E6BBF" w:rsidRPr="0090025E">
        <w:rPr>
          <w:b/>
          <w:bCs/>
          <w:color w:val="538135" w:themeColor="accent6" w:themeShade="BF"/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3090"/>
        <w:gridCol w:w="2438"/>
        <w:gridCol w:w="3090"/>
      </w:tblGrid>
      <w:tr w:rsidR="00007E3E" w:rsidRPr="00007E3E" w14:paraId="04F5030E" w14:textId="77777777" w:rsidTr="00C9406B">
        <w:tc>
          <w:tcPr>
            <w:tcW w:w="4928" w:type="dxa"/>
            <w:gridSpan w:val="2"/>
            <w:shd w:val="clear" w:color="auto" w:fill="auto"/>
          </w:tcPr>
          <w:p w14:paraId="3D21ABBD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  <w:r w:rsidRPr="00007E3E"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  <w:t xml:space="preserve">Child’s name on the birth certificate and any other name known by - 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4FC64940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  <w:tr w:rsidR="00007E3E" w:rsidRPr="00007E3E" w14:paraId="0AAA9B37" w14:textId="77777777" w:rsidTr="00C9406B">
        <w:tc>
          <w:tcPr>
            <w:tcW w:w="1838" w:type="dxa"/>
            <w:shd w:val="clear" w:color="auto" w:fill="auto"/>
          </w:tcPr>
          <w:p w14:paraId="4682EBA7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  <w:r w:rsidRPr="00007E3E"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  <w:t xml:space="preserve">Date of birth                                          </w:t>
            </w:r>
          </w:p>
        </w:tc>
        <w:tc>
          <w:tcPr>
            <w:tcW w:w="3090" w:type="dxa"/>
            <w:shd w:val="clear" w:color="auto" w:fill="auto"/>
          </w:tcPr>
          <w:p w14:paraId="27974F05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2438" w:type="dxa"/>
            <w:shd w:val="clear" w:color="auto" w:fill="auto"/>
          </w:tcPr>
          <w:p w14:paraId="72BF3520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  <w:r w:rsidRPr="00007E3E"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  <w:t>School attended</w:t>
            </w:r>
          </w:p>
          <w:p w14:paraId="2C660350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3090" w:type="dxa"/>
            <w:shd w:val="clear" w:color="auto" w:fill="auto"/>
          </w:tcPr>
          <w:p w14:paraId="6099E31C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  <w:tr w:rsidR="00007E3E" w:rsidRPr="00007E3E" w14:paraId="00A9B582" w14:textId="77777777" w:rsidTr="00C9406B">
        <w:tc>
          <w:tcPr>
            <w:tcW w:w="1838" w:type="dxa"/>
            <w:shd w:val="clear" w:color="auto" w:fill="auto"/>
          </w:tcPr>
          <w:p w14:paraId="4E1151FD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  <w:r w:rsidRPr="00007E3E"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  <w:t>Parent name and contact number</w:t>
            </w:r>
          </w:p>
        </w:tc>
        <w:tc>
          <w:tcPr>
            <w:tcW w:w="3090" w:type="dxa"/>
            <w:shd w:val="clear" w:color="auto" w:fill="auto"/>
          </w:tcPr>
          <w:p w14:paraId="09833BEB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2438" w:type="dxa"/>
            <w:shd w:val="clear" w:color="auto" w:fill="auto"/>
          </w:tcPr>
          <w:p w14:paraId="0A9E5428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  <w:r w:rsidRPr="00007E3E"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  <w:t>Parental address</w:t>
            </w:r>
          </w:p>
          <w:p w14:paraId="770F3554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3090" w:type="dxa"/>
            <w:shd w:val="clear" w:color="auto" w:fill="auto"/>
          </w:tcPr>
          <w:p w14:paraId="1D7DDD91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  <w:tr w:rsidR="00007E3E" w:rsidRPr="00007E3E" w14:paraId="66EBE67F" w14:textId="77777777" w:rsidTr="00C9406B">
        <w:trPr>
          <w:trHeight w:val="51"/>
        </w:trPr>
        <w:tc>
          <w:tcPr>
            <w:tcW w:w="1838" w:type="dxa"/>
            <w:shd w:val="clear" w:color="auto" w:fill="auto"/>
          </w:tcPr>
          <w:p w14:paraId="09A4E7B0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  <w:r w:rsidRPr="00007E3E"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  <w:t>Parental signature</w:t>
            </w:r>
          </w:p>
        </w:tc>
        <w:tc>
          <w:tcPr>
            <w:tcW w:w="3090" w:type="dxa"/>
            <w:shd w:val="clear" w:color="auto" w:fill="auto"/>
          </w:tcPr>
          <w:p w14:paraId="16590BE8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2438" w:type="dxa"/>
            <w:shd w:val="clear" w:color="auto" w:fill="auto"/>
          </w:tcPr>
          <w:p w14:paraId="712A6E66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  <w:r w:rsidRPr="00007E3E"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  <w:t>Date of signing</w:t>
            </w:r>
          </w:p>
        </w:tc>
        <w:tc>
          <w:tcPr>
            <w:tcW w:w="3090" w:type="dxa"/>
            <w:shd w:val="clear" w:color="auto" w:fill="auto"/>
          </w:tcPr>
          <w:p w14:paraId="03DA4092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</w:tbl>
    <w:p w14:paraId="6AA1F3C1" w14:textId="77777777" w:rsidR="00AF2AE2" w:rsidRPr="00007E3E" w:rsidRDefault="00AF2AE2" w:rsidP="004D199E">
      <w:pPr>
        <w:tabs>
          <w:tab w:val="left" w:pos="4290"/>
        </w:tabs>
        <w:spacing w:after="0"/>
        <w:rPr>
          <w:b/>
          <w:bCs/>
          <w:color w:val="538135" w:themeColor="accent6" w:themeShade="BF"/>
        </w:rPr>
      </w:pPr>
    </w:p>
    <w:p w14:paraId="44FC497C" w14:textId="77777777" w:rsidR="00F5428D" w:rsidRPr="00F5428D" w:rsidRDefault="00F5428D" w:rsidP="00F5428D">
      <w:pPr>
        <w:tabs>
          <w:tab w:val="left" w:pos="4608"/>
        </w:tabs>
        <w:spacing w:after="0" w:line="240" w:lineRule="auto"/>
        <w:rPr>
          <w:rFonts w:ascii="Arial" w:eastAsia="Times New Roman" w:hAnsi="Arial" w:cs="Times New Roman"/>
          <w:b/>
          <w:bCs/>
          <w:color w:val="538135" w:themeColor="accent6" w:themeShade="BF"/>
          <w:sz w:val="28"/>
          <w:szCs w:val="20"/>
          <w:lang w:eastAsia="en-GB"/>
        </w:rPr>
      </w:pPr>
      <w:r w:rsidRPr="00F5428D">
        <w:rPr>
          <w:rFonts w:ascii="Arial" w:eastAsia="Times New Roman" w:hAnsi="Arial" w:cs="Times New Roman"/>
          <w:b/>
          <w:bCs/>
          <w:color w:val="538135" w:themeColor="accent6" w:themeShade="BF"/>
          <w:sz w:val="28"/>
          <w:szCs w:val="20"/>
          <w:lang w:eastAsia="en-GB"/>
        </w:rPr>
        <w:t>Additional information for the school to complete:</w:t>
      </w:r>
    </w:p>
    <w:p w14:paraId="1D9BEC65" w14:textId="77777777" w:rsidR="00F5428D" w:rsidRPr="00F5428D" w:rsidRDefault="00F5428D" w:rsidP="00F5428D">
      <w:pPr>
        <w:tabs>
          <w:tab w:val="left" w:pos="4608"/>
        </w:tabs>
        <w:spacing w:after="0" w:line="240" w:lineRule="auto"/>
        <w:rPr>
          <w:rFonts w:ascii="Arial" w:eastAsia="Times New Roman" w:hAnsi="Arial" w:cs="Times New Roman"/>
          <w:color w:val="538135" w:themeColor="accent6" w:themeShade="BF"/>
          <w:sz w:val="28"/>
          <w:szCs w:val="20"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0"/>
        <w:gridCol w:w="1440"/>
        <w:gridCol w:w="1022"/>
        <w:gridCol w:w="1086"/>
        <w:gridCol w:w="1184"/>
        <w:gridCol w:w="1133"/>
        <w:gridCol w:w="1125"/>
        <w:gridCol w:w="1233"/>
        <w:gridCol w:w="1103"/>
      </w:tblGrid>
      <w:tr w:rsidR="00F5428D" w:rsidRPr="00F5428D" w14:paraId="74998948" w14:textId="77777777" w:rsidTr="00C9406B">
        <w:tc>
          <w:tcPr>
            <w:tcW w:w="1232" w:type="dxa"/>
            <w:shd w:val="clear" w:color="auto" w:fill="auto"/>
          </w:tcPr>
          <w:p w14:paraId="01C8AA13" w14:textId="3ECE0D25" w:rsidR="00F5428D" w:rsidRPr="00F5428D" w:rsidRDefault="00983688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Other NCC teams involved?</w:t>
            </w:r>
          </w:p>
        </w:tc>
        <w:tc>
          <w:tcPr>
            <w:tcW w:w="1440" w:type="dxa"/>
            <w:shd w:val="clear" w:color="auto" w:fill="auto"/>
          </w:tcPr>
          <w:p w14:paraId="0A31440B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Fixed term suspensions?</w:t>
            </w:r>
          </w:p>
        </w:tc>
        <w:tc>
          <w:tcPr>
            <w:tcW w:w="1181" w:type="dxa"/>
            <w:shd w:val="clear" w:color="auto" w:fill="auto"/>
          </w:tcPr>
          <w:p w14:paraId="1F0C02C3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Gender</w:t>
            </w:r>
          </w:p>
        </w:tc>
        <w:tc>
          <w:tcPr>
            <w:tcW w:w="1191" w:type="dxa"/>
            <w:shd w:val="clear" w:color="auto" w:fill="auto"/>
          </w:tcPr>
          <w:p w14:paraId="2AD2B61E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School year</w:t>
            </w:r>
          </w:p>
        </w:tc>
        <w:tc>
          <w:tcPr>
            <w:tcW w:w="1317" w:type="dxa"/>
            <w:shd w:val="clear" w:color="auto" w:fill="auto"/>
          </w:tcPr>
          <w:p w14:paraId="049A1253" w14:textId="77777777" w:rsidR="009769BB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Full/</w:t>
            </w:r>
          </w:p>
          <w:p w14:paraId="70A16BD5" w14:textId="7CF6013A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 xml:space="preserve">reduced time table </w:t>
            </w:r>
          </w:p>
        </w:tc>
        <w:tc>
          <w:tcPr>
            <w:tcW w:w="1207" w:type="dxa"/>
            <w:shd w:val="clear" w:color="auto" w:fill="auto"/>
          </w:tcPr>
          <w:p w14:paraId="7BB2C525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 xml:space="preserve">Free school meals </w:t>
            </w:r>
          </w:p>
        </w:tc>
        <w:tc>
          <w:tcPr>
            <w:tcW w:w="1204" w:type="dxa"/>
            <w:shd w:val="clear" w:color="auto" w:fill="auto"/>
          </w:tcPr>
          <w:p w14:paraId="1442214B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 xml:space="preserve">Pupil premium </w:t>
            </w:r>
          </w:p>
        </w:tc>
        <w:tc>
          <w:tcPr>
            <w:tcW w:w="1240" w:type="dxa"/>
            <w:shd w:val="clear" w:color="auto" w:fill="auto"/>
          </w:tcPr>
          <w:p w14:paraId="4803EFAB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EHAF/EHU</w:t>
            </w:r>
          </w:p>
        </w:tc>
        <w:tc>
          <w:tcPr>
            <w:tcW w:w="1184" w:type="dxa"/>
            <w:shd w:val="clear" w:color="auto" w:fill="auto"/>
          </w:tcPr>
          <w:p w14:paraId="5A0E6084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 xml:space="preserve">Social care </w:t>
            </w:r>
          </w:p>
        </w:tc>
      </w:tr>
      <w:tr w:rsidR="00F5428D" w:rsidRPr="00F5428D" w14:paraId="1C80009A" w14:textId="77777777" w:rsidTr="00C9406B">
        <w:tc>
          <w:tcPr>
            <w:tcW w:w="1232" w:type="dxa"/>
            <w:shd w:val="clear" w:color="auto" w:fill="D9D9D9"/>
          </w:tcPr>
          <w:p w14:paraId="41348D7C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440" w:type="dxa"/>
            <w:shd w:val="clear" w:color="auto" w:fill="D9D9D9"/>
          </w:tcPr>
          <w:p w14:paraId="1824B17B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181" w:type="dxa"/>
            <w:shd w:val="clear" w:color="auto" w:fill="D9D9D9"/>
          </w:tcPr>
          <w:p w14:paraId="52B97095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191" w:type="dxa"/>
            <w:shd w:val="clear" w:color="auto" w:fill="D9D9D9"/>
          </w:tcPr>
          <w:p w14:paraId="2F20E71C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317" w:type="dxa"/>
            <w:shd w:val="clear" w:color="auto" w:fill="D9D9D9"/>
          </w:tcPr>
          <w:p w14:paraId="1C4EF4FE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  <w:p w14:paraId="1C196342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  <w:p w14:paraId="15018A2F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207" w:type="dxa"/>
            <w:shd w:val="clear" w:color="auto" w:fill="D9D9D9"/>
          </w:tcPr>
          <w:p w14:paraId="771EF12E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204" w:type="dxa"/>
            <w:shd w:val="clear" w:color="auto" w:fill="D9D9D9"/>
          </w:tcPr>
          <w:p w14:paraId="7917762E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240" w:type="dxa"/>
            <w:shd w:val="clear" w:color="auto" w:fill="D9D9D9"/>
          </w:tcPr>
          <w:p w14:paraId="141DC850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184" w:type="dxa"/>
            <w:shd w:val="clear" w:color="auto" w:fill="D9D9D9"/>
          </w:tcPr>
          <w:p w14:paraId="559A5371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</w:tr>
      <w:tr w:rsidR="00F5428D" w:rsidRPr="00F5428D" w14:paraId="158D7B3E" w14:textId="77777777" w:rsidTr="00C9406B">
        <w:tc>
          <w:tcPr>
            <w:tcW w:w="1232" w:type="dxa"/>
            <w:shd w:val="clear" w:color="auto" w:fill="auto"/>
          </w:tcPr>
          <w:p w14:paraId="75A3D2A8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LAC</w:t>
            </w:r>
          </w:p>
        </w:tc>
        <w:tc>
          <w:tcPr>
            <w:tcW w:w="1440" w:type="dxa"/>
            <w:shd w:val="clear" w:color="auto" w:fill="auto"/>
          </w:tcPr>
          <w:p w14:paraId="28D57882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 xml:space="preserve">EHC PLAN </w:t>
            </w:r>
          </w:p>
        </w:tc>
        <w:tc>
          <w:tcPr>
            <w:tcW w:w="1181" w:type="dxa"/>
            <w:shd w:val="clear" w:color="auto" w:fill="auto"/>
          </w:tcPr>
          <w:p w14:paraId="207CE846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LA Support</w:t>
            </w:r>
          </w:p>
        </w:tc>
        <w:tc>
          <w:tcPr>
            <w:tcW w:w="1191" w:type="dxa"/>
            <w:shd w:val="clear" w:color="auto" w:fill="auto"/>
          </w:tcPr>
          <w:p w14:paraId="72E77F1F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Known to non NCC agencies</w:t>
            </w:r>
          </w:p>
        </w:tc>
        <w:tc>
          <w:tcPr>
            <w:tcW w:w="1317" w:type="dxa"/>
            <w:shd w:val="clear" w:color="auto" w:fill="auto"/>
          </w:tcPr>
          <w:p w14:paraId="3604C338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 xml:space="preserve">Diagnosis </w:t>
            </w:r>
          </w:p>
        </w:tc>
        <w:tc>
          <w:tcPr>
            <w:tcW w:w="1207" w:type="dxa"/>
            <w:shd w:val="clear" w:color="auto" w:fill="auto"/>
          </w:tcPr>
          <w:p w14:paraId="6FC21807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GTKM submitted</w:t>
            </w:r>
          </w:p>
        </w:tc>
        <w:tc>
          <w:tcPr>
            <w:tcW w:w="1204" w:type="dxa"/>
            <w:shd w:val="clear" w:color="auto" w:fill="auto"/>
          </w:tcPr>
          <w:p w14:paraId="766AA5CC" w14:textId="77777777" w:rsidR="009769BB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Concerns</w:t>
            </w:r>
          </w:p>
          <w:p w14:paraId="42D1DE0D" w14:textId="77777777" w:rsidR="009769BB" w:rsidRDefault="009769BB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</w:p>
          <w:p w14:paraId="0420B8D6" w14:textId="360171FC" w:rsidR="00F5428D" w:rsidRPr="00F5428D" w:rsidRDefault="009769BB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PLASC</w:t>
            </w:r>
            <w:r w:rsidR="00F5428D"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1240" w:type="dxa"/>
            <w:shd w:val="clear" w:color="auto" w:fill="auto"/>
          </w:tcPr>
          <w:p w14:paraId="765F999E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Risk of permanent exclusion</w:t>
            </w:r>
          </w:p>
        </w:tc>
        <w:tc>
          <w:tcPr>
            <w:tcW w:w="1184" w:type="dxa"/>
            <w:shd w:val="clear" w:color="auto" w:fill="auto"/>
          </w:tcPr>
          <w:p w14:paraId="4C954539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Funding?</w:t>
            </w:r>
          </w:p>
        </w:tc>
      </w:tr>
      <w:tr w:rsidR="00F5428D" w:rsidRPr="00F5428D" w14:paraId="37069FF6" w14:textId="77777777" w:rsidTr="00C9406B">
        <w:tc>
          <w:tcPr>
            <w:tcW w:w="1232" w:type="dxa"/>
            <w:shd w:val="clear" w:color="auto" w:fill="D9D9D9"/>
          </w:tcPr>
          <w:p w14:paraId="6FBDC3B3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440" w:type="dxa"/>
            <w:shd w:val="clear" w:color="auto" w:fill="D9D9D9"/>
          </w:tcPr>
          <w:p w14:paraId="5E09A37C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181" w:type="dxa"/>
            <w:shd w:val="clear" w:color="auto" w:fill="D9D9D9"/>
          </w:tcPr>
          <w:p w14:paraId="32D1B6D2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191" w:type="dxa"/>
            <w:shd w:val="clear" w:color="auto" w:fill="D9D9D9"/>
          </w:tcPr>
          <w:p w14:paraId="325F69E9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317" w:type="dxa"/>
            <w:shd w:val="clear" w:color="auto" w:fill="D9D9D9"/>
          </w:tcPr>
          <w:p w14:paraId="116EDE66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  <w:p w14:paraId="65569EDB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  <w:p w14:paraId="4719336A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207" w:type="dxa"/>
            <w:shd w:val="clear" w:color="auto" w:fill="D9D9D9"/>
          </w:tcPr>
          <w:p w14:paraId="2CD64D04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204" w:type="dxa"/>
            <w:shd w:val="clear" w:color="auto" w:fill="D9D9D9"/>
          </w:tcPr>
          <w:p w14:paraId="34554E52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240" w:type="dxa"/>
            <w:shd w:val="clear" w:color="auto" w:fill="D9D9D9"/>
          </w:tcPr>
          <w:p w14:paraId="47AA7EA6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184" w:type="dxa"/>
            <w:shd w:val="clear" w:color="auto" w:fill="D9D9D9"/>
          </w:tcPr>
          <w:p w14:paraId="72C97E7E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</w:tr>
    </w:tbl>
    <w:p w14:paraId="6171FEAA" w14:textId="77777777" w:rsidR="0011035C" w:rsidRDefault="0011035C" w:rsidP="004D199E">
      <w:pPr>
        <w:tabs>
          <w:tab w:val="left" w:pos="4290"/>
        </w:tabs>
        <w:spacing w:after="0"/>
        <w:rPr>
          <w:b/>
          <w:bCs/>
        </w:rPr>
      </w:pPr>
    </w:p>
    <w:p w14:paraId="741B110A" w14:textId="77777777" w:rsidR="0011035C" w:rsidRDefault="0011035C" w:rsidP="004D199E">
      <w:pPr>
        <w:tabs>
          <w:tab w:val="left" w:pos="4290"/>
        </w:tabs>
        <w:spacing w:after="0"/>
        <w:rPr>
          <w:b/>
          <w:bCs/>
        </w:rPr>
      </w:pPr>
    </w:p>
    <w:p w14:paraId="44361249" w14:textId="77777777" w:rsidR="00AF2AE2" w:rsidRDefault="00AF2AE2" w:rsidP="004D199E">
      <w:pPr>
        <w:tabs>
          <w:tab w:val="left" w:pos="4290"/>
        </w:tabs>
        <w:spacing w:after="0"/>
        <w:rPr>
          <w:b/>
          <w:bCs/>
        </w:rPr>
      </w:pPr>
    </w:p>
    <w:p w14:paraId="62763F39" w14:textId="77777777" w:rsidR="00AF2AE2" w:rsidRDefault="00AF2AE2" w:rsidP="004D199E">
      <w:pPr>
        <w:tabs>
          <w:tab w:val="left" w:pos="4290"/>
        </w:tabs>
        <w:spacing w:after="0"/>
        <w:rPr>
          <w:b/>
          <w:bCs/>
        </w:rPr>
      </w:pPr>
    </w:p>
    <w:p w14:paraId="4A23A870" w14:textId="77777777" w:rsidR="00AF2AE2" w:rsidRDefault="00AF2AE2" w:rsidP="004D199E">
      <w:pPr>
        <w:tabs>
          <w:tab w:val="left" w:pos="4290"/>
        </w:tabs>
        <w:spacing w:after="0"/>
        <w:rPr>
          <w:b/>
          <w:bCs/>
        </w:rPr>
      </w:pPr>
    </w:p>
    <w:p w14:paraId="3D11820B" w14:textId="77777777" w:rsidR="00AF2AE2" w:rsidRDefault="00AF2AE2" w:rsidP="004D199E">
      <w:pPr>
        <w:tabs>
          <w:tab w:val="left" w:pos="4290"/>
        </w:tabs>
        <w:spacing w:after="0"/>
        <w:rPr>
          <w:b/>
          <w:bCs/>
        </w:rPr>
      </w:pPr>
    </w:p>
    <w:p w14:paraId="3A5470DB" w14:textId="5501B1DE" w:rsidR="004D199E" w:rsidRDefault="004D199E" w:rsidP="004D199E">
      <w:pPr>
        <w:tabs>
          <w:tab w:val="left" w:pos="4290"/>
        </w:tabs>
        <w:spacing w:after="0"/>
      </w:pPr>
      <w:r w:rsidRPr="004E6BBF">
        <w:rPr>
          <w:b/>
          <w:bCs/>
        </w:rPr>
        <w:t>Privacy Statement</w:t>
      </w:r>
      <w:r w:rsidR="004E6BBF" w:rsidRPr="004E6BBF">
        <w:rPr>
          <w:b/>
          <w:bCs/>
        </w:rPr>
        <w:t>:</w:t>
      </w:r>
      <w:r w:rsidRPr="004E6BBF">
        <w:rPr>
          <w:b/>
          <w:bCs/>
        </w:rPr>
        <w:t xml:space="preserve">                                                                                                                                                                            </w:t>
      </w:r>
      <w:r w:rsidRPr="00392DA6">
        <w:rPr>
          <w:rFonts w:cstheme="minorHAnsi"/>
        </w:rPr>
        <w:t xml:space="preserve">We will only use any personal information you provide to us for the purposes for which you </w:t>
      </w:r>
      <w:r w:rsidRPr="00B05B5C">
        <w:rPr>
          <w:rFonts w:cstheme="minorHAnsi"/>
        </w:rPr>
        <w:t xml:space="preserve">provided it. We will ask </w:t>
      </w:r>
      <w:r w:rsidR="00B05B5C" w:rsidRPr="00B05B5C">
        <w:rPr>
          <w:rFonts w:cstheme="minorHAnsi"/>
        </w:rPr>
        <w:t xml:space="preserve">not </w:t>
      </w:r>
      <w:r w:rsidRPr="00B05B5C">
        <w:rPr>
          <w:rFonts w:cstheme="minorHAnsi"/>
        </w:rPr>
        <w:t xml:space="preserve">for your consent to use it for another purpose unless it is anonymised first or these is a pressing need to use it for another purpose; see ‘Disclosure of </w:t>
      </w:r>
      <w:r w:rsidR="004E6BBF" w:rsidRPr="00B05B5C">
        <w:rPr>
          <w:rFonts w:cstheme="minorHAnsi"/>
        </w:rPr>
        <w:t>I</w:t>
      </w:r>
      <w:r w:rsidRPr="00B05B5C">
        <w:rPr>
          <w:rFonts w:cstheme="minorHAnsi"/>
        </w:rPr>
        <w:t>nformation</w:t>
      </w:r>
      <w:r w:rsidR="004E6BBF" w:rsidRPr="00B05B5C">
        <w:rPr>
          <w:rFonts w:cstheme="minorHAnsi"/>
        </w:rPr>
        <w:t>’ on this webpage:</w:t>
      </w:r>
      <w:r w:rsidRPr="00392DA6">
        <w:rPr>
          <w:rFonts w:cstheme="minorHAnsi"/>
        </w:rPr>
        <w:t xml:space="preserve"> </w:t>
      </w:r>
      <w:r>
        <w:t xml:space="preserve"> </w:t>
      </w:r>
    </w:p>
    <w:p w14:paraId="0AB677B3" w14:textId="3874B7E8" w:rsidR="004D199E" w:rsidRDefault="004D199E" w:rsidP="004E6BBF">
      <w:pPr>
        <w:tabs>
          <w:tab w:val="left" w:pos="4290"/>
        </w:tabs>
        <w:spacing w:after="0"/>
      </w:pPr>
      <w:r>
        <w:rPr>
          <w:sz w:val="20"/>
          <w:szCs w:val="20"/>
        </w:rPr>
        <w:t>www.nottinghamshire.gov.uk/global-content/privacy</w:t>
      </w:r>
    </w:p>
    <w:sectPr w:rsidR="004D199E" w:rsidSect="00392DA6">
      <w:pgSz w:w="11906" w:h="16838"/>
      <w:pgMar w:top="72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E1145D"/>
    <w:multiLevelType w:val="hybridMultilevel"/>
    <w:tmpl w:val="E73A31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9C3B85"/>
    <w:multiLevelType w:val="hybridMultilevel"/>
    <w:tmpl w:val="D94E46E2"/>
    <w:lvl w:ilvl="0" w:tplc="B0AEA4E6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4162712">
    <w:abstractNumId w:val="0"/>
  </w:num>
  <w:num w:numId="2" w16cid:durableId="5695098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99E"/>
    <w:rsid w:val="00007E3E"/>
    <w:rsid w:val="0011035C"/>
    <w:rsid w:val="002A143D"/>
    <w:rsid w:val="0037486F"/>
    <w:rsid w:val="00405651"/>
    <w:rsid w:val="004D199E"/>
    <w:rsid w:val="004E6BBF"/>
    <w:rsid w:val="005432C9"/>
    <w:rsid w:val="006926C6"/>
    <w:rsid w:val="007F58DF"/>
    <w:rsid w:val="0090025E"/>
    <w:rsid w:val="009769BB"/>
    <w:rsid w:val="00983688"/>
    <w:rsid w:val="009B2D36"/>
    <w:rsid w:val="009C0734"/>
    <w:rsid w:val="00AA6D22"/>
    <w:rsid w:val="00AF2AE2"/>
    <w:rsid w:val="00B05B5C"/>
    <w:rsid w:val="00B36A0F"/>
    <w:rsid w:val="00C77245"/>
    <w:rsid w:val="00D964A5"/>
    <w:rsid w:val="00F5428D"/>
    <w:rsid w:val="00F54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365CA"/>
  <w15:chartTrackingRefBased/>
  <w15:docId w15:val="{87B2AAE6-6ACC-4AB3-87F4-05F6AECD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19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199E"/>
    <w:pPr>
      <w:ind w:left="720"/>
      <w:contextualSpacing/>
    </w:pPr>
  </w:style>
  <w:style w:type="table" w:styleId="TableGrid">
    <w:name w:val="Table Grid"/>
    <w:basedOn w:val="TableNormal"/>
    <w:uiPriority w:val="39"/>
    <w:rsid w:val="00C77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0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Keeling</dc:creator>
  <cp:keywords/>
  <dc:description/>
  <cp:lastModifiedBy>Lucie Keeling</cp:lastModifiedBy>
  <cp:revision>4</cp:revision>
  <dcterms:created xsi:type="dcterms:W3CDTF">2023-07-18T14:42:00Z</dcterms:created>
  <dcterms:modified xsi:type="dcterms:W3CDTF">2024-03-08T14:20:00Z</dcterms:modified>
</cp:coreProperties>
</file>